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E" w:rsidRPr="00685AC0" w:rsidRDefault="00DD158E" w:rsidP="00DD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Szanowni Państwo, </w:t>
      </w:r>
    </w:p>
    <w:p w:rsidR="00DD158E" w:rsidRPr="00685AC0" w:rsidRDefault="00DD158E" w:rsidP="00DD158E">
      <w:pPr>
        <w:pStyle w:val="Bezodstpw"/>
        <w:rPr>
          <w:b/>
          <w:sz w:val="36"/>
          <w:szCs w:val="36"/>
          <w:lang w:eastAsia="pl-PL"/>
        </w:rPr>
      </w:pPr>
      <w:r w:rsidRPr="00685AC0">
        <w:rPr>
          <w:b/>
          <w:sz w:val="36"/>
          <w:szCs w:val="36"/>
          <w:lang w:eastAsia="pl-PL"/>
        </w:rPr>
        <w:t>Mamy to!</w:t>
      </w:r>
    </w:p>
    <w:p w:rsidR="00DD158E" w:rsidRPr="00DD158E" w:rsidRDefault="00DD158E" w:rsidP="00DD158E">
      <w:pPr>
        <w:pStyle w:val="Bezodstpw"/>
        <w:rPr>
          <w:lang w:eastAsia="pl-PL"/>
        </w:rPr>
      </w:pPr>
    </w:p>
    <w:p w:rsidR="00DD158E" w:rsidRPr="00DD158E" w:rsidRDefault="00DD158E" w:rsidP="00685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Podpisaliśmy umowę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Pomorskim Funduszem Rozwoju Sp. z o.o.,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czego pozyskaliśmy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mln zł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Pożyczki Ogólnorozwojowej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Województwa Pomorskiego na wsparcie przedsięwzięć gospodarczych o charakterze ogólnorozwojowym, realizowanych przez przedsiębiorstwa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województwa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D158E" w:rsidRPr="00DD158E" w:rsidRDefault="00DD158E" w:rsidP="00DD15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Wsparcie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dla :</w:t>
      </w:r>
    </w:p>
    <w:p w:rsidR="00DD158E" w:rsidRPr="00DD158E" w:rsidRDefault="00DD158E" w:rsidP="00B55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 i małych przedsiębiorstw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prowadzących lub rozpoczynające działalność </w:t>
      </w:r>
      <w:r w:rsidR="00B55A9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województwa pomorskiego.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61"/>
        <w:gridCol w:w="1897"/>
        <w:gridCol w:w="1578"/>
        <w:gridCol w:w="2135"/>
        <w:gridCol w:w="1176"/>
        <w:gridCol w:w="1559"/>
      </w:tblGrid>
      <w:tr w:rsidR="00B55A9F" w:rsidTr="00046AB6">
        <w:tc>
          <w:tcPr>
            <w:tcW w:w="9356" w:type="dxa"/>
            <w:gridSpan w:val="6"/>
          </w:tcPr>
          <w:p w:rsidR="00B55A9F" w:rsidRPr="00790E73" w:rsidRDefault="00B55A9F" w:rsidP="00046AB6">
            <w:pPr>
              <w:jc w:val="center"/>
              <w:rPr>
                <w:b/>
                <w:bCs/>
                <w:sz w:val="28"/>
                <w:szCs w:val="28"/>
              </w:rPr>
            </w:pPr>
            <w:r w:rsidRPr="00790E73">
              <w:rPr>
                <w:b/>
                <w:bCs/>
                <w:sz w:val="28"/>
                <w:szCs w:val="28"/>
              </w:rPr>
              <w:t>POŻYCZKA OGÓLNOROZWOJOWA</w:t>
            </w:r>
          </w:p>
        </w:tc>
      </w:tr>
      <w:tr w:rsidR="00B55A9F" w:rsidTr="00046AB6">
        <w:tc>
          <w:tcPr>
            <w:tcW w:w="708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CEL</w:t>
            </w:r>
          </w:p>
        </w:tc>
        <w:tc>
          <w:tcPr>
            <w:tcW w:w="2118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POŻYCZKOBIORCA</w:t>
            </w:r>
          </w:p>
        </w:tc>
        <w:tc>
          <w:tcPr>
            <w:tcW w:w="1660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MAKSYMALNA KWOTA</w:t>
            </w:r>
          </w:p>
        </w:tc>
        <w:tc>
          <w:tcPr>
            <w:tcW w:w="2135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OPROCENTOWANIE</w:t>
            </w:r>
            <w:r>
              <w:rPr>
                <w:b/>
                <w:bCs/>
              </w:rPr>
              <w:t>*</w:t>
            </w:r>
          </w:p>
        </w:tc>
        <w:tc>
          <w:tcPr>
            <w:tcW w:w="1176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PROWIZJA</w:t>
            </w:r>
          </w:p>
        </w:tc>
        <w:tc>
          <w:tcPr>
            <w:tcW w:w="1559" w:type="dxa"/>
          </w:tcPr>
          <w:p w:rsidR="00B55A9F" w:rsidRPr="00790E73" w:rsidRDefault="00B55A9F" w:rsidP="00046AB6">
            <w:pPr>
              <w:rPr>
                <w:b/>
                <w:bCs/>
              </w:rPr>
            </w:pPr>
            <w:r w:rsidRPr="00790E73">
              <w:rPr>
                <w:b/>
                <w:bCs/>
              </w:rPr>
              <w:t>MAKSYMALNY OKRES SPŁATY</w:t>
            </w:r>
          </w:p>
        </w:tc>
      </w:tr>
      <w:tr w:rsidR="00B55A9F" w:rsidTr="00046AB6">
        <w:tc>
          <w:tcPr>
            <w:tcW w:w="708" w:type="dxa"/>
            <w:vMerge w:val="restart"/>
          </w:tcPr>
          <w:p w:rsidR="00B55A9F" w:rsidRPr="00992A10" w:rsidRDefault="00B55A9F" w:rsidP="00046AB6">
            <w:pPr>
              <w:jc w:val="center"/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INWESTYCYJNY</w:t>
            </w:r>
          </w:p>
        </w:tc>
        <w:tc>
          <w:tcPr>
            <w:tcW w:w="2118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od 5,48 %</w:t>
            </w:r>
          </w:p>
        </w:tc>
        <w:tc>
          <w:tcPr>
            <w:tcW w:w="1176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</w:p>
        </w:tc>
        <w:tc>
          <w:tcPr>
            <w:tcW w:w="1559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60 miesięcy</w:t>
            </w:r>
          </w:p>
        </w:tc>
      </w:tr>
      <w:tr w:rsidR="00B55A9F" w:rsidTr="00046AB6">
        <w:tc>
          <w:tcPr>
            <w:tcW w:w="708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krócej niż 24 miesięcy</w:t>
            </w:r>
          </w:p>
        </w:tc>
        <w:tc>
          <w:tcPr>
            <w:tcW w:w="1660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od 8,88 %</w:t>
            </w:r>
          </w:p>
        </w:tc>
        <w:tc>
          <w:tcPr>
            <w:tcW w:w="1176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</w:tr>
      <w:tr w:rsidR="00B55A9F" w:rsidTr="00046AB6">
        <w:tc>
          <w:tcPr>
            <w:tcW w:w="708" w:type="dxa"/>
            <w:vMerge w:val="restart"/>
          </w:tcPr>
          <w:p w:rsidR="00B55A9F" w:rsidRPr="00992A10" w:rsidRDefault="00B55A9F" w:rsidP="00046AB6">
            <w:pPr>
              <w:jc w:val="center"/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INWESTYCYJNO – </w:t>
            </w:r>
          </w:p>
          <w:p w:rsidR="00B55A9F" w:rsidRPr="00992A10" w:rsidRDefault="00B55A9F" w:rsidP="00046AB6">
            <w:pPr>
              <w:jc w:val="center"/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OBROTOWY**</w:t>
            </w:r>
          </w:p>
          <w:p w:rsidR="00B55A9F" w:rsidRPr="00992A10" w:rsidRDefault="00B55A9F" w:rsidP="00046A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 xml:space="preserve"> do 500 000 zł</w:t>
            </w:r>
          </w:p>
        </w:tc>
        <w:tc>
          <w:tcPr>
            <w:tcW w:w="2135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od 5,48 %</w:t>
            </w:r>
          </w:p>
        </w:tc>
        <w:tc>
          <w:tcPr>
            <w:tcW w:w="1176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2,50</w:t>
            </w:r>
          </w:p>
        </w:tc>
        <w:tc>
          <w:tcPr>
            <w:tcW w:w="1559" w:type="dxa"/>
            <w:vMerge w:val="restart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36 miesięcy</w:t>
            </w:r>
          </w:p>
        </w:tc>
      </w:tr>
      <w:tr w:rsidR="00B55A9F" w:rsidTr="00046AB6">
        <w:tc>
          <w:tcPr>
            <w:tcW w:w="708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Funkcjonujący na rynku krócej niż 24 miesięcy</w:t>
            </w:r>
          </w:p>
        </w:tc>
        <w:tc>
          <w:tcPr>
            <w:tcW w:w="1660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  <w:r w:rsidRPr="00992A10">
              <w:rPr>
                <w:sz w:val="18"/>
                <w:szCs w:val="18"/>
              </w:rPr>
              <w:t>od 8,88 %</w:t>
            </w:r>
          </w:p>
        </w:tc>
        <w:tc>
          <w:tcPr>
            <w:tcW w:w="1176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5A9F" w:rsidRPr="00992A10" w:rsidRDefault="00B55A9F" w:rsidP="00046AB6">
            <w:pPr>
              <w:rPr>
                <w:sz w:val="18"/>
                <w:szCs w:val="18"/>
              </w:rPr>
            </w:pPr>
          </w:p>
        </w:tc>
      </w:tr>
      <w:tr w:rsidR="00B55A9F" w:rsidRPr="00D65920" w:rsidTr="00046AB6">
        <w:tc>
          <w:tcPr>
            <w:tcW w:w="708" w:type="dxa"/>
            <w:vMerge w:val="restart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OBROTOWY</w:t>
            </w:r>
          </w:p>
          <w:p w:rsidR="00B55A9F" w:rsidRPr="00D6592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Funkcjonujący na rynku pow. 24 miesięcy</w:t>
            </w:r>
          </w:p>
        </w:tc>
        <w:tc>
          <w:tcPr>
            <w:tcW w:w="1660" w:type="dxa"/>
            <w:vMerge w:val="restart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2</w:t>
            </w:r>
            <w:r w:rsidRPr="00D65920">
              <w:rPr>
                <w:sz w:val="18"/>
                <w:szCs w:val="18"/>
              </w:rPr>
              <w:t>00 000 zł</w:t>
            </w:r>
          </w:p>
        </w:tc>
        <w:tc>
          <w:tcPr>
            <w:tcW w:w="2135" w:type="dxa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od 5,48 %</w:t>
            </w:r>
          </w:p>
        </w:tc>
        <w:tc>
          <w:tcPr>
            <w:tcW w:w="1176" w:type="dxa"/>
            <w:vMerge w:val="restart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9" w:type="dxa"/>
            <w:vMerge w:val="restart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36 miesięcy</w:t>
            </w:r>
          </w:p>
        </w:tc>
      </w:tr>
      <w:tr w:rsidR="00B55A9F" w:rsidRPr="00D65920" w:rsidTr="00046AB6">
        <w:tc>
          <w:tcPr>
            <w:tcW w:w="708" w:type="dxa"/>
            <w:vMerge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 xml:space="preserve">Funkcjonujący na rynku </w:t>
            </w:r>
            <w:r w:rsidRPr="00992A10">
              <w:rPr>
                <w:sz w:val="18"/>
                <w:szCs w:val="18"/>
              </w:rPr>
              <w:t>krócej niż 24 miesięcy</w:t>
            </w:r>
          </w:p>
        </w:tc>
        <w:tc>
          <w:tcPr>
            <w:tcW w:w="1660" w:type="dxa"/>
            <w:vMerge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B55A9F" w:rsidRPr="00D65920" w:rsidRDefault="00B55A9F" w:rsidP="00046AB6">
            <w:pPr>
              <w:rPr>
                <w:sz w:val="18"/>
                <w:szCs w:val="18"/>
              </w:rPr>
            </w:pPr>
            <w:r w:rsidRPr="00D65920">
              <w:rPr>
                <w:sz w:val="18"/>
                <w:szCs w:val="18"/>
              </w:rPr>
              <w:t>od 8,88 %</w:t>
            </w:r>
          </w:p>
        </w:tc>
        <w:tc>
          <w:tcPr>
            <w:tcW w:w="1176" w:type="dxa"/>
            <w:vMerge/>
          </w:tcPr>
          <w:p w:rsidR="00B55A9F" w:rsidRPr="00D65920" w:rsidRDefault="00B55A9F" w:rsidP="00046AB6"/>
        </w:tc>
        <w:tc>
          <w:tcPr>
            <w:tcW w:w="1559" w:type="dxa"/>
            <w:vMerge/>
          </w:tcPr>
          <w:p w:rsidR="00B55A9F" w:rsidRPr="00D65920" w:rsidRDefault="00B55A9F" w:rsidP="00046AB6"/>
        </w:tc>
      </w:tr>
    </w:tbl>
    <w:p w:rsidR="00B55A9F" w:rsidRPr="00B55A9F" w:rsidRDefault="00B55A9F" w:rsidP="00B55A9F">
      <w:pPr>
        <w:pStyle w:val="Bezodstpw"/>
        <w:rPr>
          <w:lang w:eastAsia="pl-PL"/>
        </w:rPr>
      </w:pPr>
    </w:p>
    <w:p w:rsidR="00DD158E" w:rsidRDefault="00DD158E" w:rsidP="00B55A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A9F" w:rsidRDefault="00B55A9F" w:rsidP="00B55A9F">
      <w:pPr>
        <w:pStyle w:val="Bezodstpw"/>
        <w:rPr>
          <w:lang w:eastAsia="pl-PL"/>
        </w:rPr>
      </w:pPr>
    </w:p>
    <w:p w:rsidR="00B55A9F" w:rsidRPr="00B55A9F" w:rsidRDefault="00B55A9F" w:rsidP="00B55A9F">
      <w:pPr>
        <w:pStyle w:val="Bezodstpw"/>
        <w:rPr>
          <w:lang w:eastAsia="pl-PL"/>
        </w:rPr>
      </w:pPr>
    </w:p>
    <w:p w:rsidR="00DD158E" w:rsidRPr="00DD158E" w:rsidRDefault="00DD158E" w:rsidP="00DD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158E" w:rsidRPr="00DD158E" w:rsidRDefault="00DD158E" w:rsidP="00DD15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Pożyczki Ogólnorozwojowej?</w:t>
      </w:r>
    </w:p>
    <w:p w:rsidR="00DD158E" w:rsidRPr="00DD158E" w:rsidRDefault="00DD158E" w:rsidP="00DD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roczne 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oprocentowanie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nominalne już od </w:t>
      </w:r>
      <w:r w:rsidR="00B5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5,48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 - stałe w całym 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okresie kredytowania, 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ostateczna wysokość oprocentowania uzależniona jest od ratingu przedsiębiorstwa i proponowanych zabezpieczeń;</w:t>
      </w:r>
    </w:p>
    <w:p w:rsidR="00DD158E" w:rsidRPr="00DD158E" w:rsidRDefault="00DD158E" w:rsidP="00DD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• 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prowizja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 udzielenie pożyczki od </w:t>
      </w: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2,50%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; wysokość prowizji uzależniona jest od typu udzielanej pożyczki.</w:t>
      </w:r>
    </w:p>
    <w:p w:rsidR="00DD158E" w:rsidRPr="00DD158E" w:rsidRDefault="00DD158E" w:rsidP="00DD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158E" w:rsidRPr="00DD158E" w:rsidRDefault="00B55A9F" w:rsidP="00DD15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Możliwe </w:t>
      </w:r>
      <w:r w:rsidR="00DD158E"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wydatki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 </w:t>
      </w:r>
      <w:r w:rsidR="00DD158E"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</w:t>
      </w:r>
      <w:r w:rsidR="00DD158E"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finansowan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ia z pożyczką</w:t>
      </w:r>
      <w:r w:rsidR="00DD158E" w:rsidRPr="00DD15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DD158E" w:rsidRPr="00DD158E" w:rsidRDefault="00B55A9F" w:rsidP="00DD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to wszystkie wydatki poza wykluczonymi (patrz Regulamin)mogą być sfinansowane </w:t>
      </w:r>
      <w:r w:rsidR="00DD158E"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Pożyczki Ogólnorozwojowej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szczególnie te</w:t>
      </w:r>
      <w:r w:rsidR="00DD158E"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charakterze:</w:t>
      </w:r>
    </w:p>
    <w:p w:rsidR="00DD158E" w:rsidRPr="00DD158E" w:rsidRDefault="00DD158E" w:rsidP="00DD1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inwestycyjnym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środki trwałe lub wartości niematerialne i prawne lub wyposażenie;</w:t>
      </w:r>
    </w:p>
    <w:p w:rsidR="00DD158E" w:rsidRPr="00DD158E" w:rsidRDefault="00DD158E" w:rsidP="00DD1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inwestycyjno-obrotowym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powiązane z rozwojem działalności gospodarczej;</w:t>
      </w:r>
    </w:p>
    <w:p w:rsidR="00DD158E" w:rsidRPr="00DD158E" w:rsidRDefault="00DD158E" w:rsidP="00DD1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obrotowym</w:t>
      </w: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tj. wszelkiego rodzaju wydatki, jakie musi ponieść Pożyczkobiorca w celu sprawnego i efektywnego prowadzenia działalności gospodarczej.</w:t>
      </w:r>
    </w:p>
    <w:p w:rsidR="00DD158E" w:rsidRPr="00DD158E" w:rsidRDefault="00DD158E" w:rsidP="00DD1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5A9F" w:rsidRDefault="00DD158E" w:rsidP="00DD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kontaktu </w:t>
      </w:r>
      <w:r w:rsidR="00B5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D158E" w:rsidRPr="00DD158E" w:rsidRDefault="00685AC0" w:rsidP="00DD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numerami telefonu: ogólny: 55 261 73 27 lub 505 547 434; 517 915 803 </w:t>
      </w:r>
      <w:r w:rsidR="00DD158E"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dokumentami znajdującymi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naszej stronie </w:t>
      </w:r>
      <w:r w:rsidR="00DD158E"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Ogólnorozwojowa i </w:t>
      </w:r>
      <w:r w:rsidR="00DD158E" w:rsidRPr="00DD158E">
        <w:rPr>
          <w:rFonts w:ascii="Times New Roman" w:eastAsia="Times New Roman" w:hAnsi="Times New Roman" w:cs="Times New Roman"/>
          <w:sz w:val="24"/>
          <w:szCs w:val="24"/>
          <w:lang w:eastAsia="pl-PL"/>
        </w:rPr>
        <w:t>/pliki do pobrania/.</w:t>
      </w:r>
    </w:p>
    <w:p w:rsidR="007304A6" w:rsidRDefault="007304A6"/>
    <w:sectPr w:rsidR="0073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0251"/>
    <w:multiLevelType w:val="multilevel"/>
    <w:tmpl w:val="202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41C4D"/>
    <w:multiLevelType w:val="multilevel"/>
    <w:tmpl w:val="E19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1392A"/>
    <w:multiLevelType w:val="multilevel"/>
    <w:tmpl w:val="8AC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8E"/>
    <w:rsid w:val="00685AC0"/>
    <w:rsid w:val="007304A6"/>
    <w:rsid w:val="0085616D"/>
    <w:rsid w:val="00B55A9F"/>
    <w:rsid w:val="00D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A9C2-A584-4411-8F5D-1BA11B1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8561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616D"/>
  </w:style>
  <w:style w:type="table" w:styleId="Tabela-Siatka">
    <w:name w:val="Table Grid"/>
    <w:basedOn w:val="Standardowy"/>
    <w:uiPriority w:val="39"/>
    <w:rsid w:val="00B5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1</cp:revision>
  <dcterms:created xsi:type="dcterms:W3CDTF">2022-06-21T07:12:00Z</dcterms:created>
  <dcterms:modified xsi:type="dcterms:W3CDTF">2022-06-21T07:39:00Z</dcterms:modified>
</cp:coreProperties>
</file>