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B7" w:rsidRPr="00C455B7" w:rsidRDefault="00C455B7" w:rsidP="00C455B7">
      <w:pPr>
        <w:shd w:val="clear" w:color="auto" w:fill="E6E6E6"/>
        <w:spacing w:after="0" w:line="240" w:lineRule="auto"/>
        <w:ind w:left="-142" w:right="-141"/>
        <w:jc w:val="center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C455B7">
        <w:rPr>
          <w:rFonts w:ascii="Arial Black" w:eastAsia="Times New Roman" w:hAnsi="Arial Black" w:cs="Times New Roman"/>
          <w:sz w:val="24"/>
          <w:szCs w:val="24"/>
          <w:lang w:eastAsia="pl-PL"/>
        </w:rPr>
        <w:t>LISTA KONTROLNA</w:t>
      </w:r>
    </w:p>
    <w:p w:rsidR="00C455B7" w:rsidRPr="00C455B7" w:rsidRDefault="00C455B7" w:rsidP="00C455B7">
      <w:pPr>
        <w:shd w:val="clear" w:color="auto" w:fill="E6E6E6"/>
        <w:spacing w:after="0" w:line="240" w:lineRule="auto"/>
        <w:ind w:left="-142" w:right="-141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455B7">
        <w:rPr>
          <w:rFonts w:ascii="Arial" w:eastAsia="Times New Roman" w:hAnsi="Arial" w:cs="Times New Roman"/>
          <w:b/>
          <w:sz w:val="24"/>
          <w:szCs w:val="24"/>
          <w:lang w:eastAsia="pl-PL"/>
        </w:rPr>
        <w:t>podstawowych załączników do wniosku o pożyczkę</w:t>
      </w:r>
    </w:p>
    <w:p w:rsidR="00C455B7" w:rsidRPr="00C455B7" w:rsidRDefault="00C455B7" w:rsidP="00C455B7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C455B7" w:rsidRPr="00C455B7" w:rsidRDefault="00C455B7" w:rsidP="00C455B7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295"/>
        <w:gridCol w:w="891"/>
        <w:gridCol w:w="799"/>
        <w:gridCol w:w="899"/>
      </w:tblGrid>
      <w:tr w:rsidR="00C455B7" w:rsidRPr="00C455B7" w:rsidTr="00A33A71">
        <w:trPr>
          <w:trHeight w:val="330"/>
          <w:jc w:val="center"/>
        </w:trPr>
        <w:tc>
          <w:tcPr>
            <w:tcW w:w="421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95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91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99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899" w:type="dxa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A33A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Wniosek o udzielenie pożyczki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33A71" w:rsidRPr="00C455B7" w:rsidTr="00A33A71">
        <w:trPr>
          <w:jc w:val="center"/>
        </w:trPr>
        <w:tc>
          <w:tcPr>
            <w:tcW w:w="421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A33A71" w:rsidRPr="00C455B7" w:rsidRDefault="00A33A71" w:rsidP="00A33A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Informacja o </w:t>
            </w:r>
            <w:r w:rsidR="009D641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przedsięwzięciu</w:t>
            </w:r>
          </w:p>
        </w:tc>
        <w:tc>
          <w:tcPr>
            <w:tcW w:w="891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1 Oświadczenie o spełnianiu kryteriów MŚP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2 Oświadczenie o spełnianiu kryteriów dla wnioskodawców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3 Oświadczenie o nienakładaniu się finansowania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4 Oświadczenie o otrzymaniu / nieotrzymaniu pomocy de minimis</w:t>
            </w:r>
            <w:r w:rsidRPr="00C45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B312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5 Upoważnienie Przedsiębiorc</w:t>
            </w:r>
            <w:r w:rsidR="00B3126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y do BIG INFOMONITOR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6 Upoważnienie Konsument (dotyczy Wnioskodawcy, małżonka, poręczycieli)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7 Uproszczony bilans i rachunek zysków i strat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8 Formularz informacji przedstawianych przy ubieganiu się o pomoc de minimis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95" w:type="dxa"/>
          </w:tcPr>
          <w:p w:rsidR="009D6417" w:rsidRPr="00C455B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9 Oświadczenie : dane osobowe dla PFR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295" w:type="dxa"/>
          </w:tcPr>
          <w:p w:rsidR="009D6417" w:rsidRPr="00C455B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9a </w:t>
            </w:r>
            <w:r w:rsidRPr="009D641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Oświadczenie : dane osobowe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dla TRP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295" w:type="dxa"/>
          </w:tcPr>
          <w:p w:rsidR="009D6417" w:rsidRPr="009D641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10: Oświadczenie o niekaralności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46F5B" w:rsidRPr="00C455B7" w:rsidTr="00A33A71">
        <w:trPr>
          <w:jc w:val="center"/>
        </w:trPr>
        <w:tc>
          <w:tcPr>
            <w:tcW w:w="421" w:type="dxa"/>
          </w:tcPr>
          <w:p w:rsidR="00A46F5B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295" w:type="dxa"/>
          </w:tcPr>
          <w:p w:rsidR="00A46F5B" w:rsidRDefault="00A46F5B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11: Oświadczenie małżonka i poręczyciela</w:t>
            </w:r>
          </w:p>
        </w:tc>
        <w:tc>
          <w:tcPr>
            <w:tcW w:w="891" w:type="dxa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Dowód osobisty Wnioskodawcy bądź inny dokument stwierdzający tożsamość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Dowód osobisty małżonka Wnioskodawcy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Dokument poświadczający ustalenie rozdzielności majątkowej małżeńskiej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46F5B">
        <w:trPr>
          <w:trHeight w:val="929"/>
          <w:jc w:val="center"/>
        </w:trPr>
        <w:tc>
          <w:tcPr>
            <w:tcW w:w="421" w:type="dxa"/>
          </w:tcPr>
          <w:p w:rsidR="00C455B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Zaświadczenia z banków o posiadanych rachunkach oraz zaciągniętych zobowiązaniach (w tym: rodzaj zobowiązania, kwota pozostająca do spłaty, wartość miesięcznego obciążenia, ostateczny termin spłaty,  zastosowane zabezpieczenia,  terminowość spłaty dotychczas udzielanych kredytów, obciążenie rachunków tytułami egzekucyjnymi)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Wycena nieruchomości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(w przypadku finansowania inwestycji polegającej na zakupie obiektów produkcyjnych, usługowych lub handlowych lub gdy nieruchomość stanowić będzie zabezpieczenie pożyczki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Pozwolenie na budowę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wydane przez uprawniony do tego organ państwowy (w przypadku finansowania inwestycji polegającej na budowie obiektów produkcyjnych, usługowych lub handlowych)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Wypis z Księgi Wieczystej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lub inny d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okument określający prawo własności nieruchomości (w przypadku finansowania inwestycji polegającej na modernizacji obiektów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lub gdy nieruchomość stanowić będzie zabezpieczenie pożyczki 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trHeight w:val="465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DOKUMENTY ZWIĄZANE Z FORMĄ ORGANIZACYJNO- PRAWNĄ</w:t>
            </w: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Przedsiębiorca indywidualny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Zaświadczenie z Centralnej Ewidencji i Informacji o Działalności Gospodarczej  (wydruk)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cywilna/ spółka jawna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Zaświadczenie z Centralnej Ewidencji i Informacji o Działalności Gospodarczej ( każdy ze wszystkich wspólników) (wydruk) / wypis z KRS (do wglądu) + kserokopia, nie starsze niż 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miesiąc.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Umowa spółki cywilnej, zarejestrowana w US oraz aktualne aneksy do umowy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Osoba fizyczna wykonująca wolny zawód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Zaświadczenie o nadaniu numeru REGON i NIP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Dokument potwierdzający prawo wykonywania wolnego zawodu ( do wglądu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z o.o.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Wypis z KRS (do wglądu) + kserokopia , nie starsze niż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miesiąc.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spółki w formie aktu notarialnego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wspólników o wyrażeniu zgody na zaciągnięcie pożyczki, chyba że umowa/statut spółki stanowi inaczej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akcyjna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Wypis z KRS (do wglądu) + kserokopia, nie starsze niż 3 miesiące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Statut spółki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wspólników o wyrażeniu zgody na zaciągnięcie pożyczki, chyba że umowa/statut spółki stanowi inaczej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trHeight w:val="640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 w:type="page"/>
            </w:r>
          </w:p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DOKUMENTY ZWIĄZANE Z FORMĄ OPODATKOWANIA ORAZ PROWADZONĄ EWIDENCJĄ KSIĘGOWĄ</w:t>
            </w: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Pełna księgowość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681C00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Bilans oraz rachunek zysków i strat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681C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Informacje dodatkowe</w:t>
            </w:r>
            <w:r w:rsidRPr="00C455B7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 działalności jednostki dołączone do rocznych sprawozdań finansowych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Raport i opinia z badania sprawozdań finansowych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Ostatnie sprawozdanie GUS F-01/I-01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PIT/CIT – rozliczenie roczne za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 potwierdzone przez US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zaświadczenie z US o nie zaleganiu.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B31F22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ZUS </w:t>
            </w:r>
            <w:r w:rsid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 US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zaświadczenie o niezaleganiu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miesiąc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Książka przychodów i rozchodów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B31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Rozliczenie podatkowe roczne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+ bieżący rok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ze stemplem dziennym US lub biura rachunkowego (do wglądu)+ kserokopia (w przypadku spółek – każdy ze wspólników oddzielnie)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E0AFF" w:rsidRPr="00C455B7" w:rsidTr="00A33A71">
        <w:trPr>
          <w:jc w:val="center"/>
        </w:trPr>
        <w:tc>
          <w:tcPr>
            <w:tcW w:w="421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681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Podsumowanie księgi przychodów i rozchodów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681C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ZUS i US zaświadczenie o niezaleganiu  na miesiąc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Ryczałt ewidencjonowany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Informacja roczna o wysokości uzyskanego przychodu i wysokości dokonanych odliczeń dla podmiotów objętych zryczałtowanym podatkiem dochodowym od osób fizycznych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(PIT-</w:t>
            </w:r>
            <w:r w:rsidR="00F878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36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) za 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dwa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ze stemplem dziennym US lub biura rachunkowego (do wglądu)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Dowody wpłat podatku zryczałtowanego ( za ostatnie 6 miesięcy)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Ewidencja zakupu i ewidencja sprzedaży – płatnicy VAT, pozostali ewidencja sprzedaży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F878FE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F878FE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ZUS i US zaświadczenie o niezaleganiu  na miesiąc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Karta podatkowa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Decyzja, wydana przez US ustalająca na dany rok podatkowy wysokość podatku dochodowego w formie karty podatkowej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Dowody wpłat podatku (za ostatnie 6 miesięcy)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EE0AFF">
        <w:trPr>
          <w:trHeight w:val="194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INNE</w:t>
            </w:r>
          </w:p>
        </w:tc>
      </w:tr>
      <w:tr w:rsidR="00C455B7" w:rsidRPr="00C455B7" w:rsidTr="00A33A71">
        <w:trPr>
          <w:trHeight w:val="126"/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Umowy z dostawcami i odbiorcami, certyfikaty, nagrody, itp. (do wglądu) + kserokopie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304A6" w:rsidRDefault="007304A6" w:rsidP="00AB55ED"/>
    <w:sectPr w:rsidR="00730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AD" w:rsidRDefault="00A451AD" w:rsidP="00C455B7">
      <w:pPr>
        <w:spacing w:after="0" w:line="240" w:lineRule="auto"/>
      </w:pPr>
      <w:r>
        <w:separator/>
      </w:r>
    </w:p>
  </w:endnote>
  <w:endnote w:type="continuationSeparator" w:id="0">
    <w:p w:rsidR="00A451AD" w:rsidRDefault="00A451AD" w:rsidP="00C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Pr="00C455B7" w:rsidRDefault="00B31F22" w:rsidP="00B31F22">
    <w:pPr>
      <w:tabs>
        <w:tab w:val="left" w:pos="2835"/>
        <w:tab w:val="left" w:pos="4785"/>
      </w:tabs>
      <w:spacing w:after="0" w:line="240" w:lineRule="auto"/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>Towarzystwo Rozwoju</w:t>
    </w: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ab/>
      <w:t xml:space="preserve">          </w:t>
    </w:r>
    <w:r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 xml:space="preserve">  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tel. 55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 261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73 27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>Powiśla w Malborku</w:t>
    </w: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ab/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Aleja Wojska Polskiego 499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  <w:t xml:space="preserve">       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www.trpd.pl</w:t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sz w:val="18"/>
        <w:szCs w:val="18"/>
        <w:lang w:eastAsia="pl-PL"/>
      </w:rPr>
    </w:pP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82-200 Malbork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  <w:t xml:space="preserve">        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biuro@trpd.pl</w:t>
    </w:r>
  </w:p>
  <w:p w:rsidR="00C455B7" w:rsidRPr="00C455B7" w:rsidRDefault="00C455B7" w:rsidP="00C455B7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  <w:p w:rsidR="00C455B7" w:rsidRDefault="00C455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AD" w:rsidRDefault="00A451AD" w:rsidP="00C455B7">
      <w:pPr>
        <w:spacing w:after="0" w:line="240" w:lineRule="auto"/>
      </w:pPr>
      <w:r>
        <w:separator/>
      </w:r>
    </w:p>
  </w:footnote>
  <w:footnote w:type="continuationSeparator" w:id="0">
    <w:p w:rsidR="00A451AD" w:rsidRDefault="00A451AD" w:rsidP="00C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ED" w:rsidRDefault="00652AC2">
    <w:pPr>
      <w:pStyle w:val="Nagwek"/>
    </w:pPr>
    <w:bookmarkStart w:id="0" w:name="_GoBack"/>
    <w:r w:rsidRPr="00652AC2">
      <w:rPr>
        <w:noProof/>
        <w:lang w:eastAsia="pl-PL"/>
      </w:rPr>
      <w:drawing>
        <wp:inline distT="0" distB="0" distL="0" distR="0">
          <wp:extent cx="1790065" cy="585735"/>
          <wp:effectExtent l="0" t="0" r="635" b="5080"/>
          <wp:docPr id="2" name="Obraz 2" descr="C:\Users\Dell2\Documents\logo i schematy struktury TRP\logo-trp-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2\Documents\logo i schematy struktury TRP\logo-trp-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397" cy="60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B7"/>
    <w:rsid w:val="001F0431"/>
    <w:rsid w:val="004628CF"/>
    <w:rsid w:val="00652AC2"/>
    <w:rsid w:val="00681C00"/>
    <w:rsid w:val="006C7184"/>
    <w:rsid w:val="007304A6"/>
    <w:rsid w:val="00742E4D"/>
    <w:rsid w:val="008455D7"/>
    <w:rsid w:val="009D2F4C"/>
    <w:rsid w:val="009D6417"/>
    <w:rsid w:val="00A021D6"/>
    <w:rsid w:val="00A224AD"/>
    <w:rsid w:val="00A33A71"/>
    <w:rsid w:val="00A451AD"/>
    <w:rsid w:val="00A46F5B"/>
    <w:rsid w:val="00AB55ED"/>
    <w:rsid w:val="00B31267"/>
    <w:rsid w:val="00B31F22"/>
    <w:rsid w:val="00C455B7"/>
    <w:rsid w:val="00CB7FA8"/>
    <w:rsid w:val="00DC69F4"/>
    <w:rsid w:val="00EE0AFF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5E5BD-31AF-4514-A2C4-CD3B8CD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B7"/>
  </w:style>
  <w:style w:type="paragraph" w:styleId="Stopka">
    <w:name w:val="footer"/>
    <w:basedOn w:val="Normalny"/>
    <w:link w:val="Stopka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 malbork</dc:creator>
  <cp:keywords/>
  <dc:description/>
  <cp:lastModifiedBy>TRP malbork</cp:lastModifiedBy>
  <cp:revision>4</cp:revision>
  <dcterms:created xsi:type="dcterms:W3CDTF">2018-04-20T12:14:00Z</dcterms:created>
  <dcterms:modified xsi:type="dcterms:W3CDTF">2018-04-20T12:16:00Z</dcterms:modified>
</cp:coreProperties>
</file>